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6E7F92" w:rsidRDefault="001C3FC5" w:rsidP="001C3FC5">
      <w:pPr>
        <w:jc w:val="center"/>
        <w:rPr>
          <w:rFonts w:ascii="ＭＳ ゴシック" w:eastAsia="ＭＳ ゴシック" w:hAnsi="ＭＳ ゴシック"/>
          <w:b/>
          <w:sz w:val="24"/>
          <w:szCs w:val="24"/>
        </w:rPr>
      </w:pPr>
      <w:r w:rsidRPr="006E7F92">
        <w:rPr>
          <w:rFonts w:ascii="ＭＳ ゴシック" w:eastAsia="ＭＳ ゴシック" w:hAnsi="ＭＳ ゴシック" w:hint="eastAsia"/>
          <w:b/>
          <w:sz w:val="24"/>
          <w:szCs w:val="24"/>
        </w:rPr>
        <w:t>一般財形貯金規定</w:t>
      </w:r>
    </w:p>
    <w:p w:rsidR="001C3FC5" w:rsidRDefault="001C3FC5"/>
    <w:p w:rsidR="001C3FC5" w:rsidRPr="006E7F92" w:rsidRDefault="001C3FC5" w:rsidP="00397808">
      <w:pPr>
        <w:ind w:leftChars="50" w:left="421" w:hangingChars="150" w:hanging="316"/>
        <w:rPr>
          <w:rFonts w:ascii="ＭＳ ゴシック" w:eastAsia="ＭＳ ゴシック" w:hAnsi="ＭＳ ゴシック"/>
          <w:b/>
          <w:szCs w:val="21"/>
        </w:rPr>
      </w:pPr>
      <w:r w:rsidRPr="006E7F92">
        <w:rPr>
          <w:rFonts w:ascii="ＭＳ ゴシック" w:eastAsia="ＭＳ ゴシック" w:hAnsi="ＭＳ ゴシック" w:hint="eastAsia"/>
          <w:b/>
          <w:szCs w:val="21"/>
        </w:rPr>
        <w:t>１．（預入れの方法等）</w:t>
      </w:r>
    </w:p>
    <w:p w:rsidR="001C3FC5" w:rsidRPr="001C3FC5" w:rsidRDefault="001C3FC5" w:rsidP="00397808">
      <w:pPr>
        <w:ind w:leftChars="50" w:left="420" w:hangingChars="150" w:hanging="315"/>
        <w:rPr>
          <w:rFonts w:hAnsi="ＭＳ 明朝"/>
          <w:szCs w:val="21"/>
        </w:rPr>
      </w:pPr>
      <w:r w:rsidRPr="00CE52F3">
        <w:rPr>
          <w:rFonts w:hAnsi="ＭＳ 明朝" w:hint="eastAsia"/>
          <w:szCs w:val="21"/>
        </w:rPr>
        <w:t>(1)　この貯金は</w:t>
      </w:r>
      <w:r w:rsidRPr="001C3FC5">
        <w:rPr>
          <w:rFonts w:hAnsi="ＭＳ 明朝" w:hint="eastAsia"/>
          <w:szCs w:val="21"/>
        </w:rPr>
        <w:t>、３年以上の期間にわたって、年１回以上一定の時期に事業主が貯金者の給与から天引きして預入れるものとします。</w:t>
      </w:r>
    </w:p>
    <w:p w:rsidR="001C3FC5" w:rsidRPr="001C3FC5" w:rsidRDefault="001C3FC5" w:rsidP="00397808">
      <w:pPr>
        <w:ind w:leftChars="50" w:left="420" w:hangingChars="150" w:hanging="315"/>
        <w:rPr>
          <w:rFonts w:hAnsi="ＭＳ 明朝"/>
          <w:szCs w:val="21"/>
        </w:rPr>
      </w:pPr>
      <w:r w:rsidRPr="001C3FC5">
        <w:rPr>
          <w:rFonts w:hAnsi="ＭＳ 明朝" w:hint="eastAsia"/>
          <w:szCs w:val="21"/>
        </w:rPr>
        <w:t>(2)　この貯金には、預入れ期間中に支払われる勤労者財産形成給付金および勤労者財産形成基金給付金を、給付金支払機関または事業主を通じて預入れできるものとします。</w:t>
      </w:r>
    </w:p>
    <w:p w:rsidR="001C3FC5" w:rsidRPr="001C3FC5" w:rsidRDefault="001C3FC5" w:rsidP="00397808">
      <w:pPr>
        <w:ind w:leftChars="50" w:left="420" w:hangingChars="150" w:hanging="315"/>
        <w:rPr>
          <w:rFonts w:hAnsi="ＭＳ 明朝"/>
          <w:szCs w:val="21"/>
        </w:rPr>
      </w:pPr>
      <w:r w:rsidRPr="001C3FC5">
        <w:rPr>
          <w:rFonts w:hAnsi="ＭＳ 明朝" w:hint="eastAsia"/>
          <w:szCs w:val="21"/>
        </w:rPr>
        <w:t>(3)　この貯金の預入れは、１口１円以上とします。</w:t>
      </w:r>
    </w:p>
    <w:p w:rsidR="001C3FC5" w:rsidRPr="00CE52F3" w:rsidRDefault="001C3FC5" w:rsidP="00397808">
      <w:pPr>
        <w:ind w:leftChars="50" w:left="420" w:hangingChars="150" w:hanging="315"/>
        <w:rPr>
          <w:rFonts w:hAnsi="ＭＳ 明朝"/>
          <w:szCs w:val="21"/>
        </w:rPr>
      </w:pPr>
      <w:r w:rsidRPr="001C3FC5">
        <w:rPr>
          <w:rFonts w:hAnsi="ＭＳ 明朝" w:hint="eastAsia"/>
          <w:szCs w:val="21"/>
        </w:rPr>
        <w:t>(4)　この貯金については、通帳の発行にかえ、財産形成貯蓄貯金契約の証（以下、「契約の証」といいます</w:t>
      </w:r>
      <w:r w:rsidRPr="00CE52F3">
        <w:rPr>
          <w:rFonts w:hAnsi="ＭＳ 明朝" w:hint="eastAsia"/>
          <w:szCs w:val="21"/>
        </w:rPr>
        <w:t>。）を発行し、預入れの残高を６か月に１回以上書面により通知します。</w:t>
      </w:r>
    </w:p>
    <w:p w:rsidR="001C3FC5" w:rsidRPr="00CE52F3" w:rsidRDefault="001C3FC5" w:rsidP="001C3FC5">
      <w:pPr>
        <w:ind w:left="359" w:hangingChars="171" w:hanging="359"/>
        <w:rPr>
          <w:rFonts w:hAnsi="ＭＳ 明朝"/>
          <w:szCs w:val="21"/>
        </w:rPr>
      </w:pPr>
    </w:p>
    <w:p w:rsidR="001C3FC5" w:rsidRPr="006E7F92" w:rsidRDefault="001C3FC5" w:rsidP="001C3FC5">
      <w:pPr>
        <w:rPr>
          <w:rFonts w:ascii="ＭＳ ゴシック" w:eastAsia="ＭＳ ゴシック" w:hAnsi="ＭＳ ゴシック"/>
          <w:b/>
          <w:szCs w:val="21"/>
        </w:rPr>
      </w:pPr>
      <w:r w:rsidRPr="006E7F92">
        <w:rPr>
          <w:rFonts w:ascii="ＭＳ ゴシック" w:eastAsia="ＭＳ ゴシック" w:hAnsi="ＭＳ ゴシック" w:hint="eastAsia"/>
          <w:b/>
          <w:szCs w:val="21"/>
        </w:rPr>
        <w:t>２．（貯金の種類、期間等）</w:t>
      </w:r>
    </w:p>
    <w:p w:rsidR="001C3FC5" w:rsidRPr="00CE52F3" w:rsidRDefault="001C3FC5" w:rsidP="001C3FC5">
      <w:pPr>
        <w:ind w:left="211" w:hangingChars="100" w:hanging="211"/>
        <w:rPr>
          <w:rFonts w:hAnsi="ＭＳ 明朝"/>
          <w:szCs w:val="21"/>
        </w:rPr>
      </w:pPr>
      <w:r w:rsidRPr="00CE52F3">
        <w:rPr>
          <w:rFonts w:hAnsi="ＭＳ 明朝" w:hint="eastAsia"/>
          <w:b/>
          <w:szCs w:val="21"/>
        </w:rPr>
        <w:t xml:space="preserve">　　</w:t>
      </w:r>
      <w:r w:rsidRPr="00CE52F3">
        <w:rPr>
          <w:rFonts w:hAnsi="ＭＳ 明朝" w:hint="eastAsia"/>
          <w:szCs w:val="21"/>
        </w:rPr>
        <w:t>この貯金は、預入れのつど預入日の１年後の応当日を据置期間満了日、３年後の応当日を最長預入期限とする１口ごとの期日指定定期貯金として預入れるものとします。</w:t>
      </w:r>
    </w:p>
    <w:p w:rsidR="001C3FC5" w:rsidRPr="00CE52F3" w:rsidRDefault="001C3FC5" w:rsidP="001C3FC5">
      <w:pPr>
        <w:rPr>
          <w:rFonts w:hAnsi="ＭＳ 明朝"/>
          <w:b/>
          <w:szCs w:val="21"/>
        </w:rPr>
      </w:pPr>
    </w:p>
    <w:p w:rsidR="001C3FC5" w:rsidRPr="006E7F92" w:rsidRDefault="001C3FC5" w:rsidP="001C3FC5">
      <w:pPr>
        <w:rPr>
          <w:rFonts w:ascii="ＭＳ ゴシック" w:eastAsia="ＭＳ ゴシック" w:hAnsi="ＭＳ ゴシック"/>
          <w:b/>
          <w:szCs w:val="21"/>
        </w:rPr>
      </w:pPr>
      <w:r w:rsidRPr="006E7F92">
        <w:rPr>
          <w:rFonts w:ascii="ＭＳ ゴシック" w:eastAsia="ＭＳ ゴシック" w:hAnsi="ＭＳ ゴシック" w:hint="eastAsia"/>
          <w:b/>
          <w:szCs w:val="21"/>
        </w:rPr>
        <w:t>３．（自動継続等）</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(1)　この貯金は、最長預入期限にその元利金の合計額をもって、前回と同一の期日指定定期貯金に自動的に継続します。</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(2)　前項の継続にあたり、最長預入期限を同一とする複数の貯金がある場合は、それぞれの貯金の元利金をまとめて１口の期日指定定期貯金に自動的に継続します。</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(3)　継続された貯金についても前各項と同様とします。</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(4)　継続を停止するときは、最長預入期限（継続をしたときはその最長預入期限）の前営業日までにその旨を申出てください。この申出があったときは、この貯金は第４条に定める満期日以後に支払います。</w:t>
      </w:r>
    </w:p>
    <w:p w:rsidR="001C3FC5" w:rsidRPr="00CE52F3" w:rsidRDefault="001C3FC5" w:rsidP="001C3FC5">
      <w:pPr>
        <w:rPr>
          <w:rFonts w:hAnsi="ＭＳ 明朝"/>
          <w:b/>
          <w:szCs w:val="21"/>
        </w:rPr>
      </w:pPr>
    </w:p>
    <w:p w:rsidR="001C3FC5" w:rsidRPr="006E7F92" w:rsidRDefault="001C3FC5" w:rsidP="001C3FC5">
      <w:pPr>
        <w:rPr>
          <w:rFonts w:ascii="ＭＳ ゴシック" w:eastAsia="ＭＳ ゴシック" w:hAnsi="ＭＳ ゴシック"/>
          <w:b/>
          <w:szCs w:val="21"/>
        </w:rPr>
      </w:pPr>
      <w:r w:rsidRPr="006E7F92">
        <w:rPr>
          <w:rFonts w:ascii="ＭＳ ゴシック" w:eastAsia="ＭＳ ゴシック" w:hAnsi="ＭＳ ゴシック" w:hint="eastAsia"/>
          <w:b/>
          <w:szCs w:val="21"/>
        </w:rPr>
        <w:t>４．（貯金の支払時期等）</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(1)　満期日は、据置期間満了日から最長預入期限までの間の任意の日を指定することにより定めることができます。満期日を指定する場合には、当店に対してその１か月前までに通知を必要とします。なお、この貯金の一部について満期日を定める場合には、１万円以上の金額で指定してください。</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(2)　満期日は前項に準じてこの口座の貯金残高の全部または一部に相当する金額について指定することができます。</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(3)　前記第１項または第２項による満期日の指定がない場合は、最長預入期限を満期日とします。</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(4)　前記第１項、第２項により定められた満期日から１か月経過しても解約されなかった場合、もしくは最長預入期限が到来した場合は、同項による満期日の指定がなかったものとします。この場合、同時に継続停止の申出がなかったものとして取扱います。</w:t>
      </w:r>
    </w:p>
    <w:p w:rsidR="001C3FC5" w:rsidRPr="00CE52F3" w:rsidRDefault="001C3FC5" w:rsidP="001C3FC5">
      <w:pPr>
        <w:rPr>
          <w:rFonts w:hAnsi="ＭＳ 明朝"/>
          <w:szCs w:val="21"/>
        </w:rPr>
      </w:pPr>
    </w:p>
    <w:p w:rsidR="001C3FC5" w:rsidRPr="006E7F92" w:rsidRDefault="001C3FC5" w:rsidP="001C3FC5">
      <w:pPr>
        <w:rPr>
          <w:rFonts w:ascii="ＭＳ ゴシック" w:eastAsia="ＭＳ ゴシック" w:hAnsi="ＭＳ ゴシック"/>
          <w:b/>
          <w:szCs w:val="21"/>
        </w:rPr>
      </w:pPr>
      <w:r w:rsidRPr="006E7F92">
        <w:rPr>
          <w:rFonts w:ascii="ＭＳ ゴシック" w:eastAsia="ＭＳ ゴシック" w:hAnsi="ＭＳ ゴシック" w:hint="eastAsia"/>
          <w:b/>
          <w:szCs w:val="21"/>
        </w:rPr>
        <w:t>５．（利　息）</w:t>
      </w:r>
    </w:p>
    <w:p w:rsidR="001C3FC5" w:rsidRPr="001C3FC5" w:rsidRDefault="001C3FC5" w:rsidP="00A1699D">
      <w:pPr>
        <w:ind w:leftChars="50" w:left="420" w:hangingChars="150" w:hanging="315"/>
        <w:rPr>
          <w:rFonts w:hAnsi="ＭＳ 明朝"/>
          <w:szCs w:val="21"/>
        </w:rPr>
      </w:pPr>
      <w:r w:rsidRPr="001C3FC5">
        <w:rPr>
          <w:rFonts w:hAnsi="ＭＳ 明朝" w:hint="eastAsia"/>
          <w:szCs w:val="21"/>
        </w:rPr>
        <w:t>(1)　この貯金の利息は、次のとおり計算します。</w:t>
      </w:r>
    </w:p>
    <w:p w:rsidR="001C3FC5" w:rsidRPr="001C3FC5" w:rsidRDefault="001C3FC5" w:rsidP="001C3FC5">
      <w:pPr>
        <w:ind w:left="630" w:hangingChars="300" w:hanging="630"/>
        <w:rPr>
          <w:rFonts w:hAnsi="ＭＳ 明朝"/>
          <w:szCs w:val="21"/>
        </w:rPr>
      </w:pPr>
      <w:r w:rsidRPr="001C3FC5">
        <w:rPr>
          <w:rFonts w:hAnsi="ＭＳ 明朝" w:hint="eastAsia"/>
          <w:szCs w:val="21"/>
        </w:rPr>
        <w:lastRenderedPageBreak/>
        <w:t xml:space="preserve">　　①　預入金額ごとにその預入日（継続をしたときはその継続日）から満期日の前日までの日数（以下、「約定日数」といいます。）について、預入日（継続をしたときはその継続日）における次の預入期間に応じた利率によって１年複利の方法で計算します。</w:t>
      </w:r>
    </w:p>
    <w:p w:rsidR="001C3FC5" w:rsidRPr="001C3FC5" w:rsidRDefault="001C3FC5" w:rsidP="001C3FC5">
      <w:pPr>
        <w:ind w:left="899" w:hangingChars="428" w:hanging="899"/>
        <w:rPr>
          <w:rFonts w:hAnsi="ＭＳ 明朝"/>
          <w:szCs w:val="21"/>
        </w:rPr>
      </w:pPr>
      <w:r w:rsidRPr="001C3FC5">
        <w:rPr>
          <w:rFonts w:hAnsi="ＭＳ 明朝" w:hint="eastAsia"/>
          <w:szCs w:val="21"/>
        </w:rPr>
        <w:t xml:space="preserve">　　　Ａ　１年以上２年未満　当組合所定の「２年未満」の利率</w:t>
      </w:r>
    </w:p>
    <w:p w:rsidR="001C3FC5" w:rsidRPr="001C3FC5" w:rsidRDefault="001C3FC5" w:rsidP="001C3FC5">
      <w:pPr>
        <w:ind w:left="2940" w:hangingChars="1400" w:hanging="2940"/>
        <w:rPr>
          <w:rFonts w:hAnsi="ＭＳ 明朝"/>
          <w:szCs w:val="21"/>
        </w:rPr>
      </w:pPr>
      <w:r w:rsidRPr="001C3FC5">
        <w:rPr>
          <w:rFonts w:hAnsi="ＭＳ 明朝" w:hint="eastAsia"/>
          <w:szCs w:val="21"/>
        </w:rPr>
        <w:t xml:space="preserve">　　　Ｂ　２年以上　　　　　当組合所定の「２年以上」の利率（以下、「２年以上利率」といいます。）</w:t>
      </w:r>
    </w:p>
    <w:p w:rsidR="001C3FC5" w:rsidRPr="001C3FC5" w:rsidRDefault="001C3FC5" w:rsidP="001C3FC5">
      <w:pPr>
        <w:ind w:left="645" w:hangingChars="307" w:hanging="645"/>
        <w:rPr>
          <w:rFonts w:hAnsi="ＭＳ 明朝"/>
          <w:szCs w:val="21"/>
        </w:rPr>
      </w:pPr>
      <w:r w:rsidRPr="001C3FC5">
        <w:rPr>
          <w:rFonts w:hAnsi="ＭＳ 明朝" w:hint="eastAsia"/>
          <w:szCs w:val="21"/>
        </w:rPr>
        <w:t xml:space="preserve">　　②　前記第１号の利率は、当組合所定の日にそれぞれ変更します。この場合、新利率は、変更日以後に預入れられる金額についてその預入日（すでに預けられている金額については、変更日以後最初に継続される日）から適用します。</w:t>
      </w:r>
    </w:p>
    <w:p w:rsidR="001C3FC5" w:rsidRPr="001C3FC5" w:rsidRDefault="001C3FC5" w:rsidP="00397808">
      <w:pPr>
        <w:ind w:leftChars="50" w:left="420" w:hangingChars="150" w:hanging="315"/>
        <w:rPr>
          <w:rFonts w:hAnsi="ＭＳ 明朝"/>
          <w:szCs w:val="21"/>
        </w:rPr>
      </w:pPr>
      <w:r w:rsidRPr="001C3FC5">
        <w:rPr>
          <w:rFonts w:hAnsi="ＭＳ 明朝" w:hint="eastAsia"/>
          <w:szCs w:val="21"/>
        </w:rPr>
        <w:t>(2)　この貯金の満期日以後の利息は、満期日から解約日の前日までの日数について解約日における普通貯金の利率によって計算し、この貯金とともに支払います。</w:t>
      </w:r>
    </w:p>
    <w:p w:rsidR="001C3FC5" w:rsidRPr="001C3FC5" w:rsidRDefault="001C3FC5" w:rsidP="00397808">
      <w:pPr>
        <w:ind w:leftChars="50" w:left="420" w:hangingChars="150" w:hanging="315"/>
        <w:rPr>
          <w:rFonts w:hAnsi="ＭＳ 明朝"/>
          <w:szCs w:val="21"/>
        </w:rPr>
      </w:pPr>
      <w:r w:rsidRPr="001C3FC5">
        <w:rPr>
          <w:rFonts w:hAnsi="ＭＳ 明朝" w:hint="eastAsia"/>
          <w:szCs w:val="21"/>
        </w:rPr>
        <w:t>(3)　当組合がやむをえないものと認めて満期日前にこの貯金を解約する場合および第６条第５項の規定により解約する場合には、その利息は預入日（継続をしたときは最後の継続日）から解約日の前日までの日数について、次の預入期間に応じた利率（小数点第４位以下は切捨てます。）によって１年複利の方法により計算し、この貯金とともに支払います。</w:t>
      </w:r>
    </w:p>
    <w:p w:rsidR="001C3FC5" w:rsidRPr="001C3FC5" w:rsidRDefault="001C3FC5" w:rsidP="001C3FC5">
      <w:pPr>
        <w:ind w:left="645" w:hangingChars="307" w:hanging="645"/>
        <w:rPr>
          <w:rFonts w:hAnsi="ＭＳ 明朝"/>
          <w:szCs w:val="21"/>
        </w:rPr>
      </w:pPr>
      <w:r w:rsidRPr="001C3FC5">
        <w:rPr>
          <w:rFonts w:hAnsi="ＭＳ 明朝" w:hint="eastAsia"/>
          <w:szCs w:val="21"/>
        </w:rPr>
        <w:t xml:space="preserve">　　①　６か月未満　　　　　　　　解約日における普通貯金の利率</w:t>
      </w:r>
    </w:p>
    <w:p w:rsidR="001C3FC5" w:rsidRPr="001C3FC5" w:rsidRDefault="001C3FC5" w:rsidP="001C3FC5">
      <w:pPr>
        <w:ind w:left="865" w:hangingChars="412" w:hanging="865"/>
        <w:rPr>
          <w:rFonts w:hAnsi="ＭＳ 明朝"/>
          <w:szCs w:val="21"/>
        </w:rPr>
      </w:pPr>
      <w:r w:rsidRPr="001C3FC5">
        <w:rPr>
          <w:rFonts w:hAnsi="ＭＳ 明朝" w:hint="eastAsia"/>
          <w:szCs w:val="21"/>
        </w:rPr>
        <w:t xml:space="preserve">　　②　６か月以上１年未満　　　　２年以上利率×40％</w:t>
      </w:r>
    </w:p>
    <w:p w:rsidR="001C3FC5" w:rsidRPr="001C3FC5" w:rsidRDefault="001C3FC5" w:rsidP="001C3FC5">
      <w:pPr>
        <w:ind w:left="865" w:hangingChars="412" w:hanging="865"/>
        <w:rPr>
          <w:rFonts w:hAnsi="ＭＳ 明朝"/>
          <w:szCs w:val="21"/>
        </w:rPr>
      </w:pPr>
      <w:r w:rsidRPr="001C3FC5">
        <w:rPr>
          <w:rFonts w:hAnsi="ＭＳ 明朝" w:hint="eastAsia"/>
          <w:szCs w:val="21"/>
        </w:rPr>
        <w:t xml:space="preserve">　　③　１年以上１年６か月未満　　２年以上利率×50％</w:t>
      </w:r>
    </w:p>
    <w:p w:rsidR="001C3FC5" w:rsidRPr="001C3FC5" w:rsidRDefault="001C3FC5" w:rsidP="001C3FC5">
      <w:pPr>
        <w:ind w:left="865" w:hangingChars="412" w:hanging="865"/>
        <w:rPr>
          <w:rFonts w:hAnsi="ＭＳ 明朝"/>
          <w:szCs w:val="21"/>
        </w:rPr>
      </w:pPr>
      <w:r w:rsidRPr="001C3FC5">
        <w:rPr>
          <w:rFonts w:hAnsi="ＭＳ 明朝" w:hint="eastAsia"/>
          <w:szCs w:val="21"/>
        </w:rPr>
        <w:t xml:space="preserve">　　④　１年６か月以上２年未満　　２年以上利率×60％</w:t>
      </w:r>
    </w:p>
    <w:p w:rsidR="001C3FC5" w:rsidRPr="001C3FC5" w:rsidRDefault="001C3FC5" w:rsidP="001C3FC5">
      <w:pPr>
        <w:ind w:left="865" w:hangingChars="412" w:hanging="865"/>
        <w:rPr>
          <w:rFonts w:hAnsi="ＭＳ 明朝"/>
          <w:szCs w:val="21"/>
        </w:rPr>
      </w:pPr>
      <w:r w:rsidRPr="001C3FC5">
        <w:rPr>
          <w:rFonts w:hAnsi="ＭＳ 明朝" w:hint="eastAsia"/>
          <w:szCs w:val="21"/>
        </w:rPr>
        <w:t xml:space="preserve">　　⑤　２年以上２年６か月未満　　２年以上利率×70％</w:t>
      </w:r>
    </w:p>
    <w:p w:rsidR="001C3FC5" w:rsidRPr="001C3FC5" w:rsidRDefault="001C3FC5" w:rsidP="001C3FC5">
      <w:pPr>
        <w:ind w:left="865" w:hangingChars="412" w:hanging="865"/>
        <w:rPr>
          <w:rFonts w:hAnsi="ＭＳ 明朝"/>
          <w:szCs w:val="21"/>
        </w:rPr>
      </w:pPr>
      <w:r w:rsidRPr="001C3FC5">
        <w:rPr>
          <w:rFonts w:hAnsi="ＭＳ 明朝" w:hint="eastAsia"/>
          <w:szCs w:val="21"/>
        </w:rPr>
        <w:t xml:space="preserve">　　⑥　２年６か月以上３年未満　　２年以上利率×90％</w:t>
      </w:r>
    </w:p>
    <w:p w:rsidR="00397808" w:rsidRDefault="001C3FC5" w:rsidP="00397808">
      <w:pPr>
        <w:ind w:leftChars="200" w:left="420" w:firstLineChars="100" w:firstLine="210"/>
        <w:rPr>
          <w:rFonts w:hAnsi="ＭＳ 明朝"/>
          <w:szCs w:val="21"/>
        </w:rPr>
      </w:pPr>
      <w:r w:rsidRPr="001C3FC5">
        <w:rPr>
          <w:rFonts w:hAnsi="ＭＳ 明朝" w:hint="eastAsia"/>
          <w:szCs w:val="21"/>
        </w:rPr>
        <w:t>ただし、②から⑥までの利率が解約日における普通貯金利率を下回るときは、その普通貯金利率によって計算します。</w:t>
      </w:r>
    </w:p>
    <w:p w:rsidR="001C3FC5" w:rsidRPr="001C3FC5" w:rsidRDefault="001C3FC5" w:rsidP="00397808">
      <w:pPr>
        <w:ind w:leftChars="50" w:left="420" w:hangingChars="150" w:hanging="315"/>
        <w:rPr>
          <w:rFonts w:hAnsi="ＭＳ 明朝"/>
          <w:szCs w:val="21"/>
        </w:rPr>
      </w:pPr>
      <w:r w:rsidRPr="001C3FC5">
        <w:rPr>
          <w:rFonts w:hAnsi="ＭＳ 明朝" w:hint="eastAsia"/>
          <w:szCs w:val="21"/>
        </w:rPr>
        <w:t>(4)　この貯金の付利単位は１円とし、１年を</w:t>
      </w:r>
      <w:r w:rsidR="002E6ADB">
        <w:rPr>
          <w:rFonts w:hAnsi="ＭＳ 明朝" w:hint="eastAsia"/>
          <w:szCs w:val="21"/>
        </w:rPr>
        <w:t>365</w:t>
      </w:r>
      <w:r w:rsidRPr="001C3FC5">
        <w:rPr>
          <w:rFonts w:hAnsi="ＭＳ 明朝" w:hint="eastAsia"/>
          <w:szCs w:val="21"/>
        </w:rPr>
        <w:t>日として日割で計算します。</w:t>
      </w:r>
    </w:p>
    <w:p w:rsidR="001C3FC5" w:rsidRPr="001C3FC5" w:rsidRDefault="001C3FC5" w:rsidP="001C3FC5">
      <w:pPr>
        <w:rPr>
          <w:rFonts w:hAnsi="ＭＳ 明朝"/>
          <w:szCs w:val="21"/>
        </w:rPr>
      </w:pPr>
    </w:p>
    <w:p w:rsidR="001C3FC5" w:rsidRPr="006E7F92" w:rsidRDefault="001C3FC5" w:rsidP="001C3FC5">
      <w:pPr>
        <w:rPr>
          <w:rFonts w:ascii="ＭＳ ゴシック" w:eastAsia="ＭＳ ゴシック" w:hAnsi="ＭＳ ゴシック"/>
          <w:b/>
          <w:szCs w:val="21"/>
        </w:rPr>
      </w:pPr>
      <w:r w:rsidRPr="006E7F92">
        <w:rPr>
          <w:rFonts w:ascii="ＭＳ ゴシック" w:eastAsia="ＭＳ ゴシック" w:hAnsi="ＭＳ ゴシック" w:hint="eastAsia"/>
          <w:b/>
          <w:szCs w:val="21"/>
        </w:rPr>
        <w:t>６．（貯金の解約）</w:t>
      </w:r>
    </w:p>
    <w:p w:rsidR="001C3FC5" w:rsidRPr="001C3FC5" w:rsidRDefault="001C3FC5" w:rsidP="00397808">
      <w:pPr>
        <w:ind w:leftChars="50" w:left="420" w:hangingChars="150" w:hanging="315"/>
        <w:rPr>
          <w:rFonts w:hAnsi="ＭＳ 明朝"/>
          <w:szCs w:val="21"/>
        </w:rPr>
      </w:pPr>
      <w:r w:rsidRPr="00CE52F3">
        <w:rPr>
          <w:rFonts w:hAnsi="ＭＳ 明朝" w:hint="eastAsia"/>
          <w:szCs w:val="21"/>
        </w:rPr>
        <w:t>(1)　この貯金を解約するときは、当組合所定の</w:t>
      </w:r>
      <w:r w:rsidRPr="001C3FC5">
        <w:rPr>
          <w:rFonts w:hAnsi="ＭＳ 明朝" w:hint="eastAsia"/>
          <w:szCs w:val="21"/>
        </w:rPr>
        <w:t>財形貯蓄支払申込書に届出の印章により記名押印して、契約の証とともに当店に提出してください。</w:t>
      </w:r>
    </w:p>
    <w:p w:rsidR="001C3FC5" w:rsidRPr="001C3FC5" w:rsidRDefault="001C3FC5" w:rsidP="00397808">
      <w:pPr>
        <w:ind w:leftChars="50" w:left="420" w:hangingChars="150" w:hanging="315"/>
        <w:rPr>
          <w:rFonts w:hAnsi="ＭＳ 明朝"/>
          <w:szCs w:val="21"/>
        </w:rPr>
      </w:pPr>
      <w:r w:rsidRPr="001C3FC5">
        <w:rPr>
          <w:rFonts w:hAnsi="ＭＳ 明朝" w:hint="eastAsia"/>
          <w:szCs w:val="21"/>
        </w:rPr>
        <w:t>(2)　前項の解約の手続に加え、当該貯金の解約を受けることについて正当な権限を有することを確認するため当組合所定の本人確認資料の提示等の手続を求めることがあります。この場合、当組合が必要と認めるときは、この確認ができるまでは解約を行いません。</w:t>
      </w:r>
    </w:p>
    <w:p w:rsidR="001C3FC5" w:rsidRPr="00CE52F3" w:rsidRDefault="001C3FC5" w:rsidP="00397808">
      <w:pPr>
        <w:ind w:leftChars="50" w:left="420" w:hangingChars="150" w:hanging="315"/>
        <w:rPr>
          <w:rFonts w:hAnsi="ＭＳ 明朝"/>
          <w:szCs w:val="21"/>
        </w:rPr>
      </w:pPr>
      <w:r w:rsidRPr="001C3FC5">
        <w:rPr>
          <w:rFonts w:hAnsi="ＭＳ 明朝" w:hint="eastAsia"/>
          <w:szCs w:val="21"/>
        </w:rPr>
        <w:t>(3)　この貯金は、解約する貯金を指定せずに貯金残高の一部に相当する金額を１万円以上１円単位の金額で払戻請求することができます。この場合、この貯金を預入日から解約日までの日数が多いものから解約することとし、１口ごとの元金累計額が財形貯蓄支払申込書</w:t>
      </w:r>
      <w:r w:rsidRPr="00CE52F3">
        <w:rPr>
          <w:rFonts w:hAnsi="ＭＳ 明朝" w:hint="eastAsia"/>
          <w:szCs w:val="21"/>
        </w:rPr>
        <w:t>記載の金額に達するまで行います。ただし、解約日において、すでに満期日が到来している貯金がある場合は、その貯金を優先して解約します。</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(4)　前項の順序で最後に解約する事となった貯金は、次により解約します。</w:t>
      </w:r>
    </w:p>
    <w:p w:rsidR="001C3FC5" w:rsidRPr="00CE52F3" w:rsidRDefault="001C3FC5" w:rsidP="001C3FC5">
      <w:pPr>
        <w:ind w:left="645" w:hangingChars="307" w:hanging="645"/>
        <w:rPr>
          <w:rFonts w:hAnsi="ＭＳ 明朝"/>
          <w:szCs w:val="21"/>
        </w:rPr>
      </w:pPr>
      <w:r w:rsidRPr="00CE52F3">
        <w:rPr>
          <w:rFonts w:hAnsi="ＭＳ 明朝" w:hint="eastAsia"/>
          <w:szCs w:val="21"/>
        </w:rPr>
        <w:t xml:space="preserve">　　①　その貯金が据置期間中の場合、またはその貯金の金額が１万円未満の場合はその貯金全額</w:t>
      </w:r>
    </w:p>
    <w:p w:rsidR="001C3FC5" w:rsidRPr="00CE52F3" w:rsidRDefault="001C3FC5" w:rsidP="001C3FC5">
      <w:pPr>
        <w:ind w:left="718" w:hangingChars="342" w:hanging="718"/>
        <w:rPr>
          <w:rFonts w:hAnsi="ＭＳ 明朝"/>
          <w:szCs w:val="21"/>
        </w:rPr>
      </w:pPr>
      <w:r w:rsidRPr="00CE52F3">
        <w:rPr>
          <w:rFonts w:hAnsi="ＭＳ 明朝" w:hint="eastAsia"/>
          <w:szCs w:val="21"/>
        </w:rPr>
        <w:t xml:space="preserve">　　②　その貯金が据置期間経過後でその貯金の金額が１万円以上の場合は次の金額</w:t>
      </w:r>
    </w:p>
    <w:p w:rsidR="001C3FC5" w:rsidRPr="001C3FC5" w:rsidRDefault="001C3FC5" w:rsidP="001C3FC5">
      <w:pPr>
        <w:ind w:left="718" w:hangingChars="342" w:hanging="718"/>
        <w:rPr>
          <w:rFonts w:hAnsi="ＭＳ 明朝"/>
          <w:szCs w:val="21"/>
        </w:rPr>
      </w:pPr>
      <w:r w:rsidRPr="00CE52F3">
        <w:rPr>
          <w:rFonts w:hAnsi="ＭＳ 明朝" w:hint="eastAsia"/>
          <w:szCs w:val="21"/>
        </w:rPr>
        <w:lastRenderedPageBreak/>
        <w:t xml:space="preserve">　　　</w:t>
      </w:r>
      <w:r w:rsidRPr="001C3FC5">
        <w:rPr>
          <w:rFonts w:hAnsi="ＭＳ 明朝" w:hint="eastAsia"/>
          <w:szCs w:val="21"/>
        </w:rPr>
        <w:t>Ａ　その貯金にかかる払戻請求額が１万円未満の場合は１万円</w:t>
      </w:r>
    </w:p>
    <w:p w:rsidR="001C3FC5" w:rsidRPr="00CE52F3" w:rsidRDefault="001C3FC5" w:rsidP="001C3FC5">
      <w:pPr>
        <w:ind w:left="718" w:hangingChars="342" w:hanging="718"/>
        <w:rPr>
          <w:rFonts w:hAnsi="ＭＳ 明朝"/>
          <w:szCs w:val="21"/>
        </w:rPr>
      </w:pPr>
      <w:r w:rsidRPr="001C3FC5">
        <w:rPr>
          <w:rFonts w:hAnsi="ＭＳ 明朝" w:hint="eastAsia"/>
          <w:szCs w:val="21"/>
        </w:rPr>
        <w:t xml:space="preserve">　　　Ｂ</w:t>
      </w:r>
      <w:r w:rsidRPr="00CE52F3">
        <w:rPr>
          <w:rFonts w:hAnsi="ＭＳ 明朝" w:hint="eastAsia"/>
          <w:szCs w:val="21"/>
        </w:rPr>
        <w:t xml:space="preserve">　その貯金にかかる払戻請求額が１万円以上の場合、その払戻請求額</w:t>
      </w:r>
    </w:p>
    <w:p w:rsidR="001C3FC5" w:rsidRPr="001C3FC5" w:rsidRDefault="001C3FC5" w:rsidP="00397808">
      <w:pPr>
        <w:ind w:leftChars="50" w:left="420" w:hangingChars="150" w:hanging="315"/>
        <w:rPr>
          <w:rFonts w:hAnsi="ＭＳ 明朝"/>
          <w:szCs w:val="21"/>
        </w:rPr>
      </w:pPr>
      <w:r w:rsidRPr="001C3FC5">
        <w:rPr>
          <w:rFonts w:hAnsi="ＭＳ 明朝" w:hint="eastAsia"/>
          <w:szCs w:val="21"/>
        </w:rPr>
        <w:t>(5)　この貯金は、第１号、第２号ＡからＦおよび第３号ＡからＥのいずれにも該当しない場合に利用することができ、第１号、第２号ＡからＦまたは第３号ＡからＥの一にでも該当する場合には、当組合はこの貯金の開設をお断りするものとします。また、次の各号の一にでも該当し、貯金者との取引を継続することが不適切である場合には、当組合はこの取引を停止し、または解約の通知をすることによりこの貯金を解約することができるものとします。</w:t>
      </w:r>
    </w:p>
    <w:p w:rsidR="001C3FC5" w:rsidRPr="001C3FC5" w:rsidRDefault="001C3FC5" w:rsidP="00397808">
      <w:pPr>
        <w:ind w:leftChars="200" w:left="630" w:hangingChars="100" w:hanging="210"/>
        <w:outlineLvl w:val="0"/>
        <w:rPr>
          <w:rFonts w:hAnsi="ＭＳ 明朝"/>
          <w:szCs w:val="21"/>
        </w:rPr>
      </w:pPr>
      <w:r w:rsidRPr="001C3FC5">
        <w:rPr>
          <w:rFonts w:hAnsi="ＭＳ 明朝" w:hint="eastAsia"/>
          <w:szCs w:val="21"/>
        </w:rPr>
        <w:t>①　貯金者が貯金開設申込時にした表明・確約に関して虚偽の申告をしたことが判明した場合</w:t>
      </w:r>
    </w:p>
    <w:p w:rsidR="001C3FC5" w:rsidRPr="001C3FC5" w:rsidRDefault="001C3FC5" w:rsidP="00397808">
      <w:pPr>
        <w:ind w:leftChars="200" w:left="630" w:hangingChars="100" w:hanging="210"/>
        <w:rPr>
          <w:rFonts w:hAnsi="ＭＳ 明朝"/>
          <w:szCs w:val="21"/>
        </w:rPr>
      </w:pPr>
      <w:r w:rsidRPr="001C3FC5">
        <w:rPr>
          <w:rFonts w:hAnsi="ＭＳ 明朝" w:hint="eastAsia"/>
          <w:szCs w:val="21"/>
        </w:rPr>
        <w:t>②　貯金者が、次のいずれかに該当したことが判明した場合</w:t>
      </w:r>
    </w:p>
    <w:p w:rsidR="001C3FC5" w:rsidRPr="001C3FC5" w:rsidRDefault="001C3FC5" w:rsidP="001C3FC5">
      <w:pPr>
        <w:ind w:leftChars="200" w:left="420" w:firstLineChars="100" w:firstLine="210"/>
        <w:rPr>
          <w:rFonts w:hAnsi="ＭＳ 明朝"/>
          <w:szCs w:val="21"/>
        </w:rPr>
      </w:pPr>
      <w:r w:rsidRPr="001C3FC5">
        <w:rPr>
          <w:rFonts w:hAnsi="ＭＳ 明朝" w:hint="eastAsia"/>
          <w:szCs w:val="21"/>
        </w:rPr>
        <w:t>Ａ　暴力団</w:t>
      </w:r>
    </w:p>
    <w:p w:rsidR="001C3FC5" w:rsidRPr="001C3FC5" w:rsidRDefault="001C3FC5" w:rsidP="001C3FC5">
      <w:pPr>
        <w:ind w:leftChars="200" w:left="420" w:firstLineChars="100" w:firstLine="210"/>
        <w:rPr>
          <w:rFonts w:hAnsi="ＭＳ 明朝"/>
          <w:szCs w:val="21"/>
        </w:rPr>
      </w:pPr>
      <w:r w:rsidRPr="001C3FC5">
        <w:rPr>
          <w:rFonts w:hAnsi="ＭＳ 明朝" w:hint="eastAsia"/>
          <w:szCs w:val="21"/>
        </w:rPr>
        <w:t>Ｂ　暴力団員</w:t>
      </w:r>
    </w:p>
    <w:p w:rsidR="001C3FC5" w:rsidRPr="001C3FC5" w:rsidRDefault="001C3FC5" w:rsidP="001C3FC5">
      <w:pPr>
        <w:ind w:leftChars="200" w:left="420" w:firstLineChars="100" w:firstLine="210"/>
        <w:rPr>
          <w:rFonts w:hAnsi="ＭＳ 明朝"/>
          <w:szCs w:val="21"/>
        </w:rPr>
      </w:pPr>
      <w:r w:rsidRPr="001C3FC5">
        <w:rPr>
          <w:rFonts w:hAnsi="ＭＳ 明朝" w:hint="eastAsia"/>
          <w:szCs w:val="21"/>
        </w:rPr>
        <w:t>Ｃ　暴力団準構成員</w:t>
      </w:r>
    </w:p>
    <w:p w:rsidR="001C3FC5" w:rsidRPr="001C3FC5" w:rsidRDefault="001C3FC5" w:rsidP="001C3FC5">
      <w:pPr>
        <w:ind w:leftChars="200" w:left="420" w:firstLineChars="100" w:firstLine="210"/>
        <w:rPr>
          <w:rFonts w:hAnsi="ＭＳ 明朝"/>
          <w:szCs w:val="21"/>
        </w:rPr>
      </w:pPr>
      <w:r w:rsidRPr="001C3FC5">
        <w:rPr>
          <w:rFonts w:hAnsi="ＭＳ 明朝" w:hint="eastAsia"/>
          <w:szCs w:val="21"/>
        </w:rPr>
        <w:t>Ｄ　暴力団関係企業</w:t>
      </w:r>
    </w:p>
    <w:p w:rsidR="001C3FC5" w:rsidRPr="001C3FC5" w:rsidRDefault="001C3FC5" w:rsidP="001C3FC5">
      <w:pPr>
        <w:ind w:leftChars="200" w:left="420" w:firstLineChars="100" w:firstLine="210"/>
        <w:rPr>
          <w:rFonts w:hAnsi="ＭＳ 明朝"/>
          <w:szCs w:val="21"/>
        </w:rPr>
      </w:pPr>
      <w:r w:rsidRPr="001C3FC5">
        <w:rPr>
          <w:rFonts w:hAnsi="ＭＳ 明朝" w:hint="eastAsia"/>
          <w:szCs w:val="21"/>
        </w:rPr>
        <w:t>Ｅ　総会屋等、社会運動等標ぼうゴロまたは特殊知能暴力集団等</w:t>
      </w:r>
    </w:p>
    <w:p w:rsidR="001C3FC5" w:rsidRPr="001C3FC5" w:rsidRDefault="001C3FC5" w:rsidP="001C3FC5">
      <w:pPr>
        <w:ind w:leftChars="200" w:left="420" w:firstLineChars="100" w:firstLine="210"/>
        <w:rPr>
          <w:rFonts w:hAnsi="ＭＳ 明朝"/>
          <w:szCs w:val="21"/>
        </w:rPr>
      </w:pPr>
      <w:r w:rsidRPr="001C3FC5">
        <w:rPr>
          <w:rFonts w:hAnsi="ＭＳ 明朝" w:hint="eastAsia"/>
          <w:szCs w:val="21"/>
        </w:rPr>
        <w:t>Ｆ　その他前各号に準ずる者</w:t>
      </w:r>
    </w:p>
    <w:p w:rsidR="001C3FC5" w:rsidRPr="001C3FC5" w:rsidRDefault="001C3FC5" w:rsidP="00397808">
      <w:pPr>
        <w:ind w:leftChars="200" w:left="630" w:hangingChars="100" w:hanging="210"/>
        <w:rPr>
          <w:rFonts w:hAnsi="ＭＳ 明朝"/>
          <w:szCs w:val="21"/>
        </w:rPr>
      </w:pPr>
      <w:r w:rsidRPr="001C3FC5">
        <w:rPr>
          <w:rFonts w:hAnsi="ＭＳ 明朝" w:hint="eastAsia"/>
          <w:szCs w:val="21"/>
        </w:rPr>
        <w:t>③　貯金者が、自らまたは第三者を利用して次の各号に該当する行為をした場合</w:t>
      </w:r>
    </w:p>
    <w:p w:rsidR="001C3FC5" w:rsidRPr="001C3FC5" w:rsidRDefault="001C3FC5" w:rsidP="001C3FC5">
      <w:pPr>
        <w:ind w:leftChars="200" w:left="420" w:firstLineChars="100" w:firstLine="210"/>
        <w:rPr>
          <w:rFonts w:hAnsi="ＭＳ 明朝"/>
          <w:szCs w:val="21"/>
        </w:rPr>
      </w:pPr>
      <w:r w:rsidRPr="001C3FC5">
        <w:rPr>
          <w:rFonts w:hAnsi="ＭＳ 明朝" w:hint="eastAsia"/>
          <w:szCs w:val="21"/>
        </w:rPr>
        <w:t>Ａ　暴力的な要求行為</w:t>
      </w:r>
    </w:p>
    <w:p w:rsidR="001C3FC5" w:rsidRPr="001C3FC5" w:rsidRDefault="001C3FC5" w:rsidP="001C3FC5">
      <w:pPr>
        <w:ind w:leftChars="200" w:left="420" w:firstLineChars="100" w:firstLine="210"/>
        <w:rPr>
          <w:rFonts w:hAnsi="ＭＳ 明朝"/>
          <w:szCs w:val="21"/>
        </w:rPr>
      </w:pPr>
      <w:r w:rsidRPr="001C3FC5">
        <w:rPr>
          <w:rFonts w:hAnsi="ＭＳ 明朝" w:hint="eastAsia"/>
          <w:szCs w:val="21"/>
        </w:rPr>
        <w:t>Ｂ　法的な責任を超えた不当な要求行為</w:t>
      </w:r>
    </w:p>
    <w:p w:rsidR="001C3FC5" w:rsidRPr="001C3FC5" w:rsidRDefault="001C3FC5" w:rsidP="001C3FC5">
      <w:pPr>
        <w:ind w:leftChars="200" w:left="420" w:firstLineChars="100" w:firstLine="210"/>
        <w:rPr>
          <w:rFonts w:hAnsi="ＭＳ 明朝"/>
          <w:szCs w:val="21"/>
        </w:rPr>
      </w:pPr>
      <w:r w:rsidRPr="001C3FC5">
        <w:rPr>
          <w:rFonts w:hAnsi="ＭＳ 明朝" w:hint="eastAsia"/>
          <w:szCs w:val="21"/>
        </w:rPr>
        <w:t>Ｃ　取引に関して、脅迫的な言動をし、または暴力を用いる行為</w:t>
      </w:r>
    </w:p>
    <w:p w:rsidR="001C3FC5" w:rsidRPr="001C3FC5" w:rsidRDefault="001C3FC5" w:rsidP="001C3FC5">
      <w:pPr>
        <w:ind w:leftChars="299" w:left="838" w:hangingChars="100" w:hanging="210"/>
        <w:rPr>
          <w:rFonts w:hAnsi="ＭＳ 明朝"/>
          <w:szCs w:val="21"/>
        </w:rPr>
      </w:pPr>
      <w:r w:rsidRPr="001C3FC5">
        <w:rPr>
          <w:rFonts w:hAnsi="ＭＳ 明朝" w:hint="eastAsia"/>
          <w:szCs w:val="21"/>
        </w:rPr>
        <w:t>Ｄ　風説を流布し、偽計を用いまたは威力を用いて当組合の信用を毀損し、または当組合の業務を妨害する行為</w:t>
      </w:r>
    </w:p>
    <w:p w:rsidR="001C3FC5" w:rsidRPr="001C3FC5" w:rsidRDefault="001C3FC5" w:rsidP="001C3FC5">
      <w:pPr>
        <w:ind w:leftChars="200" w:left="420" w:firstLineChars="100" w:firstLine="210"/>
        <w:rPr>
          <w:rFonts w:hAnsi="ＭＳ 明朝"/>
          <w:szCs w:val="21"/>
        </w:rPr>
      </w:pPr>
      <w:r w:rsidRPr="001C3FC5">
        <w:rPr>
          <w:rFonts w:hAnsi="ＭＳ 明朝" w:hint="eastAsia"/>
          <w:szCs w:val="21"/>
        </w:rPr>
        <w:t>Ｅ　その他前各号に準ずる行為</w:t>
      </w:r>
    </w:p>
    <w:p w:rsidR="001C3FC5" w:rsidRPr="001C3FC5" w:rsidRDefault="001C3FC5" w:rsidP="001C3FC5">
      <w:pPr>
        <w:ind w:left="422" w:hangingChars="200" w:hanging="422"/>
        <w:rPr>
          <w:rFonts w:hAnsi="ＭＳ 明朝"/>
          <w:b/>
          <w:szCs w:val="21"/>
        </w:rPr>
      </w:pPr>
    </w:p>
    <w:p w:rsidR="00397808" w:rsidRPr="00397808" w:rsidRDefault="001C3FC5" w:rsidP="00397808">
      <w:pPr>
        <w:ind w:left="422" w:hangingChars="200" w:hanging="422"/>
        <w:rPr>
          <w:rFonts w:ascii="ＭＳ ゴシック" w:eastAsia="ＭＳ ゴシック" w:hAnsi="ＭＳ ゴシック"/>
          <w:b/>
          <w:szCs w:val="21"/>
        </w:rPr>
      </w:pPr>
      <w:r w:rsidRPr="006E7F92">
        <w:rPr>
          <w:rFonts w:ascii="ＭＳ ゴシック" w:eastAsia="ＭＳ ゴシック" w:hAnsi="ＭＳ ゴシック" w:hint="eastAsia"/>
          <w:b/>
          <w:szCs w:val="21"/>
        </w:rPr>
        <w:t>７．（届出事項の変更、契約の証の再発行等）</w:t>
      </w:r>
    </w:p>
    <w:p w:rsidR="00397808" w:rsidRDefault="001C3FC5" w:rsidP="00397808">
      <w:pPr>
        <w:ind w:leftChars="50" w:left="420" w:hangingChars="150" w:hanging="315"/>
        <w:rPr>
          <w:rFonts w:hAnsi="ＭＳ 明朝"/>
          <w:szCs w:val="21"/>
        </w:rPr>
      </w:pPr>
      <w:r w:rsidRPr="00CE52F3">
        <w:rPr>
          <w:rFonts w:hAnsi="ＭＳ 明朝" w:hint="eastAsia"/>
          <w:szCs w:val="21"/>
        </w:rPr>
        <w:t>(1)　契約の証や印章を失ったとき、または、印章、氏名、住所その他の届出事項に変更があったときは、直ちに書面によって当店に届出てください。</w:t>
      </w:r>
    </w:p>
    <w:p w:rsidR="00397808" w:rsidRPr="00397808" w:rsidRDefault="001C3FC5" w:rsidP="00397808">
      <w:pPr>
        <w:ind w:leftChars="50" w:left="420" w:hangingChars="150" w:hanging="315"/>
        <w:rPr>
          <w:rFonts w:hAnsi="ＭＳ 明朝"/>
          <w:szCs w:val="21"/>
        </w:rPr>
      </w:pPr>
      <w:r w:rsidRPr="00CE52F3">
        <w:rPr>
          <w:rFonts w:hAnsi="ＭＳ 明朝" w:hint="eastAsia"/>
          <w:szCs w:val="21"/>
        </w:rPr>
        <w:t>(2)　前項の印章、氏名、住所</w:t>
      </w:r>
      <w:r w:rsidRPr="001C3FC5">
        <w:rPr>
          <w:rFonts w:hAnsi="ＭＳ 明朝" w:hint="eastAsia"/>
          <w:szCs w:val="21"/>
        </w:rPr>
        <w:t>その他の届</w:t>
      </w:r>
      <w:r w:rsidRPr="00CE52F3">
        <w:rPr>
          <w:rFonts w:hAnsi="ＭＳ 明朝" w:hint="eastAsia"/>
          <w:szCs w:val="21"/>
        </w:rPr>
        <w:t>出事項の変更の届出前に生じた損害については、当組合に過失がある場合を除き、当組合は責任を負いません。</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(3)　契約の証または印章を失った場合のこの貯金の元利金の支払いまたは契約の証の再発行は、当組合所定の手続をした後に行います。この場合、相当の期間をおき、また、保証人を求めることがあります。</w:t>
      </w:r>
    </w:p>
    <w:p w:rsidR="001C3FC5" w:rsidRPr="00CE52F3" w:rsidRDefault="001C3FC5" w:rsidP="001C3FC5">
      <w:pPr>
        <w:ind w:left="420" w:hangingChars="200" w:hanging="420"/>
        <w:rPr>
          <w:rFonts w:hAnsi="ＭＳ 明朝"/>
          <w:szCs w:val="21"/>
        </w:rPr>
      </w:pPr>
    </w:p>
    <w:p w:rsidR="001C3FC5" w:rsidRPr="006E7F92" w:rsidRDefault="001C3FC5" w:rsidP="001C3FC5">
      <w:pPr>
        <w:ind w:left="498" w:hangingChars="236" w:hanging="498"/>
        <w:rPr>
          <w:rFonts w:ascii="ＭＳ ゴシック" w:eastAsia="ＭＳ ゴシック" w:hAnsi="ＭＳ ゴシック"/>
          <w:b/>
          <w:szCs w:val="21"/>
        </w:rPr>
      </w:pPr>
      <w:r w:rsidRPr="006E7F92">
        <w:rPr>
          <w:rFonts w:ascii="ＭＳ ゴシック" w:eastAsia="ＭＳ ゴシック" w:hAnsi="ＭＳ ゴシック" w:hint="eastAsia"/>
          <w:b/>
          <w:szCs w:val="21"/>
        </w:rPr>
        <w:t>８．（成年後見人等の届出）</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(1)　家庭裁判所の審判により、補助・保佐・後見が開始されたときには、直ちに成年後見人等の氏名その他必要な事項を書面によって当店に届出てください。</w:t>
      </w:r>
      <w:r w:rsidR="002D2EC9" w:rsidRPr="00AB1831">
        <w:rPr>
          <w:rFonts w:hint="eastAsia"/>
        </w:rPr>
        <w:t>貯金者の成年後見人等について、家庭裁判所の審判により、補助・保佐・後見が開始された場合も同様にお届けください。</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(2)　家庭裁判所の審判により、任意後見監督人の選任がされたときには、直ちに任意後見人の氏名その他必要な事項を書面によって当店に届出てください。</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(3)　すでに補助・保佐・後見開始の審判を受けているとき、または任意後見監督人の選任がされて</w:t>
      </w:r>
      <w:r w:rsidRPr="00CE52F3">
        <w:rPr>
          <w:rFonts w:hAnsi="ＭＳ 明朝" w:hint="eastAsia"/>
          <w:szCs w:val="21"/>
        </w:rPr>
        <w:lastRenderedPageBreak/>
        <w:t>いるときにも、前２項と同様に、当店に届出てください。</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(4)　前３項の届出事項に取消または変更等が生じたときにも同様に、</w:t>
      </w:r>
      <w:r w:rsidRPr="001C3FC5">
        <w:rPr>
          <w:rFonts w:hAnsi="ＭＳ 明朝" w:hint="eastAsia"/>
          <w:color w:val="000000"/>
          <w:szCs w:val="21"/>
        </w:rPr>
        <w:t>直ちに書面によって</w:t>
      </w:r>
      <w:r w:rsidRPr="00CE52F3">
        <w:rPr>
          <w:rFonts w:hAnsi="ＭＳ 明朝" w:hint="eastAsia"/>
          <w:szCs w:val="21"/>
        </w:rPr>
        <w:t>当店に届出てください。</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(5)　前４項の届出の前に生じた損害については、当組合は責任を負いません。</w:t>
      </w:r>
    </w:p>
    <w:p w:rsidR="001C3FC5" w:rsidRPr="00CE52F3" w:rsidRDefault="001C3FC5" w:rsidP="001C3FC5">
      <w:pPr>
        <w:ind w:left="420" w:hangingChars="200" w:hanging="420"/>
        <w:rPr>
          <w:rFonts w:hAnsi="ＭＳ 明朝"/>
          <w:szCs w:val="21"/>
        </w:rPr>
      </w:pPr>
    </w:p>
    <w:p w:rsidR="001C3FC5" w:rsidRPr="006E7F92" w:rsidRDefault="001C3FC5" w:rsidP="001C3FC5">
      <w:pPr>
        <w:rPr>
          <w:rFonts w:ascii="ＭＳ ゴシック" w:eastAsia="ＭＳ ゴシック" w:hAnsi="ＭＳ ゴシック"/>
          <w:b/>
          <w:szCs w:val="21"/>
        </w:rPr>
      </w:pPr>
      <w:r w:rsidRPr="006E7F92">
        <w:rPr>
          <w:rFonts w:ascii="ＭＳ ゴシック" w:eastAsia="ＭＳ ゴシック" w:hAnsi="ＭＳ ゴシック" w:hint="eastAsia"/>
          <w:b/>
          <w:szCs w:val="21"/>
        </w:rPr>
        <w:t>９．（印鑑照合）</w:t>
      </w:r>
    </w:p>
    <w:p w:rsidR="001C3FC5" w:rsidRPr="00CE52F3" w:rsidRDefault="001C3FC5" w:rsidP="001C3FC5">
      <w:pPr>
        <w:ind w:left="210" w:hangingChars="100" w:hanging="210"/>
        <w:rPr>
          <w:rFonts w:hAnsi="ＭＳ 明朝"/>
          <w:szCs w:val="21"/>
        </w:rPr>
      </w:pPr>
      <w:r w:rsidRPr="00CE52F3">
        <w:rPr>
          <w:rFonts w:hAnsi="ＭＳ 明朝" w:hint="eastAsia"/>
          <w:szCs w:val="21"/>
        </w:rPr>
        <w:t xml:space="preserve">　　</w:t>
      </w:r>
      <w:r w:rsidRPr="001C3FC5">
        <w:rPr>
          <w:rFonts w:hAnsi="ＭＳ 明朝" w:hint="eastAsia"/>
          <w:szCs w:val="21"/>
        </w:rPr>
        <w:t>財形貯蓄支払申込書</w:t>
      </w:r>
      <w:r w:rsidRPr="00CE52F3">
        <w:rPr>
          <w:rFonts w:hAnsi="ＭＳ 明朝" w:hint="eastAsia"/>
          <w:szCs w:val="21"/>
        </w:rPr>
        <w:t>、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なお、盗取された契約の証を用いて行われた不正な支払いの額に相当する金額について、次条により補てんを請求することができます。</w:t>
      </w:r>
    </w:p>
    <w:p w:rsidR="001C3FC5" w:rsidRPr="00CE52F3" w:rsidRDefault="001C3FC5" w:rsidP="001C3FC5">
      <w:pPr>
        <w:ind w:left="269" w:hangingChars="128" w:hanging="269"/>
        <w:rPr>
          <w:rFonts w:hAnsi="ＭＳ 明朝"/>
          <w:szCs w:val="21"/>
        </w:rPr>
      </w:pPr>
    </w:p>
    <w:p w:rsidR="001C3FC5" w:rsidRPr="006E7F92" w:rsidRDefault="001C3FC5" w:rsidP="001C3FC5">
      <w:pPr>
        <w:ind w:left="270" w:hangingChars="128" w:hanging="270"/>
        <w:rPr>
          <w:rFonts w:ascii="ＭＳ ゴシック" w:eastAsia="ＭＳ ゴシック" w:hAnsi="ＭＳ ゴシック"/>
          <w:b/>
          <w:szCs w:val="21"/>
        </w:rPr>
      </w:pPr>
      <w:r w:rsidRPr="006E7F92">
        <w:rPr>
          <w:rFonts w:ascii="ＭＳ ゴシック" w:eastAsia="ＭＳ ゴシック" w:hAnsi="ＭＳ ゴシック" w:hint="eastAsia"/>
          <w:b/>
          <w:szCs w:val="21"/>
        </w:rPr>
        <w:t>10.（盗難契約の証による払戻し等）</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(1)　盗取された契約の証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1C3FC5" w:rsidRPr="00CE52F3" w:rsidRDefault="001C3FC5" w:rsidP="001C3FC5">
      <w:pPr>
        <w:tabs>
          <w:tab w:val="left" w:pos="6300"/>
        </w:tabs>
        <w:ind w:left="420" w:hangingChars="200" w:hanging="420"/>
        <w:rPr>
          <w:rFonts w:hAnsi="ＭＳ 明朝"/>
          <w:szCs w:val="21"/>
        </w:rPr>
      </w:pPr>
      <w:r w:rsidRPr="00CE52F3">
        <w:rPr>
          <w:rFonts w:hAnsi="ＭＳ 明朝" w:hint="eastAsia"/>
          <w:szCs w:val="21"/>
        </w:rPr>
        <w:t xml:space="preserve">　　①　契約の証の盗難に気づいてからすみやかに、当組合への通知が行われていること</w:t>
      </w:r>
    </w:p>
    <w:p w:rsidR="001C3FC5" w:rsidRPr="00CE52F3" w:rsidRDefault="001C3FC5" w:rsidP="001C3FC5">
      <w:pPr>
        <w:tabs>
          <w:tab w:val="left" w:pos="6300"/>
        </w:tabs>
        <w:ind w:left="420" w:hangingChars="200" w:hanging="420"/>
        <w:rPr>
          <w:rFonts w:hAnsi="ＭＳ 明朝"/>
          <w:szCs w:val="21"/>
        </w:rPr>
      </w:pPr>
      <w:r w:rsidRPr="00CE52F3">
        <w:rPr>
          <w:rFonts w:hAnsi="ＭＳ 明朝" w:hint="eastAsia"/>
          <w:szCs w:val="21"/>
        </w:rPr>
        <w:t xml:space="preserve">　　②　当組合の調査に対し、貯金者より十分な説明が行われていること</w:t>
      </w:r>
    </w:p>
    <w:p w:rsidR="001C3FC5" w:rsidRPr="00CE52F3" w:rsidRDefault="001C3FC5" w:rsidP="001C3FC5">
      <w:pPr>
        <w:tabs>
          <w:tab w:val="left" w:pos="6300"/>
        </w:tabs>
        <w:ind w:left="630" w:hangingChars="300" w:hanging="630"/>
        <w:rPr>
          <w:rFonts w:hAnsi="ＭＳ 明朝"/>
          <w:szCs w:val="21"/>
        </w:rPr>
      </w:pPr>
      <w:r w:rsidRPr="00CE52F3">
        <w:rPr>
          <w:rFonts w:hAnsi="ＭＳ 明朝" w:hint="eastAsia"/>
          <w:szCs w:val="21"/>
        </w:rPr>
        <w:t xml:space="preserve">　　③　当組合に対し、捜査機関に被害届を提出していることその他の盗取されたことが推測される事実を確認できるものを示していること</w:t>
      </w:r>
    </w:p>
    <w:p w:rsidR="001C3FC5" w:rsidRPr="00CE52F3" w:rsidRDefault="001C3FC5" w:rsidP="00397808">
      <w:pPr>
        <w:tabs>
          <w:tab w:val="left" w:pos="6300"/>
        </w:tabs>
        <w:ind w:leftChars="50" w:left="420" w:hangingChars="150" w:hanging="315"/>
        <w:rPr>
          <w:rFonts w:hAnsi="ＭＳ 明朝"/>
          <w:szCs w:val="21"/>
        </w:rPr>
      </w:pPr>
      <w:r w:rsidRPr="00CE52F3">
        <w:rPr>
          <w:rFonts w:hAnsi="ＭＳ 明朝" w:hint="eastAsia"/>
          <w:szCs w:val="21"/>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w:t>
      </w:r>
      <w:r w:rsidRPr="001C3FC5">
        <w:rPr>
          <w:rFonts w:hAnsi="ＭＳ 明朝" w:hint="eastAsia"/>
          <w:szCs w:val="21"/>
        </w:rPr>
        <w:t>、「補てん対象額」といいます。）を前条本文にかかわらず補てんするものとします。ただし、当該払戻しが行われたことについて、当組合が善意かつ無過失であり、かつ、貯金者に過失（重過失を除く。</w:t>
      </w:r>
      <w:r w:rsidRPr="00CE52F3">
        <w:rPr>
          <w:rFonts w:hAnsi="ＭＳ 明朝" w:hint="eastAsia"/>
          <w:szCs w:val="21"/>
        </w:rPr>
        <w:t>）があることを当組合が証明した場合は、当組合は補てん対象額の４分の３に相当する金額を補てんするものとします。</w:t>
      </w:r>
    </w:p>
    <w:p w:rsidR="001C3FC5" w:rsidRPr="00CE52F3" w:rsidRDefault="001C3FC5" w:rsidP="00397808">
      <w:pPr>
        <w:tabs>
          <w:tab w:val="left" w:pos="6300"/>
        </w:tabs>
        <w:ind w:leftChars="50" w:left="420" w:hangingChars="150" w:hanging="315"/>
        <w:rPr>
          <w:rFonts w:hAnsi="ＭＳ 明朝"/>
          <w:szCs w:val="21"/>
        </w:rPr>
      </w:pPr>
      <w:r w:rsidRPr="00CE52F3">
        <w:rPr>
          <w:rFonts w:hAnsi="ＭＳ 明朝" w:hint="eastAsia"/>
          <w:szCs w:val="21"/>
        </w:rPr>
        <w:t>(3)　前２項の規定は、第１項にかかる当組合への通知が、契約の証が盗取された日（契約の証が盗取された日が明らかでないときは、盗取された契約の証を用いて行われた不正な払戻しが最初に行われた日。）から、２年を経過する日後に行われた場合には、適用されないものとします。</w:t>
      </w:r>
    </w:p>
    <w:p w:rsidR="001C3FC5" w:rsidRPr="00CE52F3" w:rsidRDefault="001C3FC5" w:rsidP="00397808">
      <w:pPr>
        <w:tabs>
          <w:tab w:val="left" w:pos="6300"/>
        </w:tabs>
        <w:ind w:leftChars="50" w:left="420" w:hangingChars="150" w:hanging="315"/>
        <w:rPr>
          <w:rFonts w:hAnsi="ＭＳ 明朝"/>
          <w:szCs w:val="21"/>
        </w:rPr>
      </w:pPr>
      <w:r w:rsidRPr="00CE52F3">
        <w:rPr>
          <w:rFonts w:hAnsi="ＭＳ 明朝" w:hint="eastAsia"/>
          <w:szCs w:val="21"/>
        </w:rPr>
        <w:t>(4)　第２項の規定にかかわらず、次のいずれかに該当することを当組合が証明した場合には、当組合は補てんしません。</w:t>
      </w:r>
    </w:p>
    <w:p w:rsidR="001C3FC5" w:rsidRPr="00CE52F3" w:rsidRDefault="001C3FC5" w:rsidP="001C3FC5">
      <w:pPr>
        <w:tabs>
          <w:tab w:val="left" w:pos="6300"/>
        </w:tabs>
        <w:ind w:left="630" w:hangingChars="300" w:hanging="630"/>
        <w:rPr>
          <w:rFonts w:hAnsi="ＭＳ 明朝"/>
          <w:szCs w:val="21"/>
        </w:rPr>
      </w:pPr>
      <w:r w:rsidRPr="00CE52F3">
        <w:rPr>
          <w:rFonts w:hAnsi="ＭＳ 明朝" w:hint="eastAsia"/>
          <w:szCs w:val="21"/>
        </w:rPr>
        <w:t xml:space="preserve">　　①　当該払戻しが行われたことについて当組合が善意かつ無過失であり、かつ、次のいずれかに該当すること</w:t>
      </w:r>
    </w:p>
    <w:p w:rsidR="001C3FC5" w:rsidRPr="001C3FC5" w:rsidRDefault="001C3FC5" w:rsidP="001C3FC5">
      <w:pPr>
        <w:tabs>
          <w:tab w:val="left" w:pos="6300"/>
        </w:tabs>
        <w:ind w:left="630" w:hangingChars="300" w:hanging="630"/>
        <w:rPr>
          <w:rFonts w:hAnsi="ＭＳ 明朝"/>
          <w:szCs w:val="21"/>
        </w:rPr>
      </w:pPr>
      <w:r w:rsidRPr="00CE52F3">
        <w:rPr>
          <w:rFonts w:hAnsi="ＭＳ 明朝" w:hint="eastAsia"/>
          <w:szCs w:val="21"/>
        </w:rPr>
        <w:t xml:space="preserve">　　　</w:t>
      </w:r>
      <w:r w:rsidRPr="001C3FC5">
        <w:rPr>
          <w:rFonts w:hAnsi="ＭＳ 明朝" w:hint="eastAsia"/>
          <w:szCs w:val="21"/>
        </w:rPr>
        <w:t>Ａ　当該払戻しが貯金者の重大な過失により行われたこと</w:t>
      </w:r>
    </w:p>
    <w:p w:rsidR="001C3FC5" w:rsidRPr="001C3FC5" w:rsidRDefault="001C3FC5" w:rsidP="001C3FC5">
      <w:pPr>
        <w:tabs>
          <w:tab w:val="left" w:pos="6300"/>
        </w:tabs>
        <w:ind w:left="840" w:hangingChars="400" w:hanging="840"/>
        <w:rPr>
          <w:rFonts w:hAnsi="ＭＳ 明朝"/>
          <w:szCs w:val="21"/>
        </w:rPr>
      </w:pPr>
      <w:r w:rsidRPr="001C3FC5">
        <w:rPr>
          <w:rFonts w:hAnsi="ＭＳ 明朝" w:hint="eastAsia"/>
          <w:szCs w:val="21"/>
        </w:rPr>
        <w:t xml:space="preserve">　　　Ｂ　貯金者の配偶者、二親等内の親族、同居の親族その他の同居人、または家事使用人によって行われたこと</w:t>
      </w:r>
    </w:p>
    <w:p w:rsidR="001C3FC5" w:rsidRPr="00CE52F3" w:rsidRDefault="001C3FC5" w:rsidP="001C3FC5">
      <w:pPr>
        <w:tabs>
          <w:tab w:val="left" w:pos="6300"/>
        </w:tabs>
        <w:ind w:left="840" w:hangingChars="400" w:hanging="840"/>
        <w:rPr>
          <w:rFonts w:hAnsi="ＭＳ 明朝"/>
          <w:szCs w:val="21"/>
        </w:rPr>
      </w:pPr>
      <w:r w:rsidRPr="001C3FC5">
        <w:rPr>
          <w:rFonts w:hAnsi="ＭＳ 明朝" w:hint="eastAsia"/>
          <w:szCs w:val="21"/>
        </w:rPr>
        <w:lastRenderedPageBreak/>
        <w:t xml:space="preserve">　　　Ｃ</w:t>
      </w:r>
      <w:r w:rsidRPr="00CE52F3">
        <w:rPr>
          <w:rFonts w:hAnsi="ＭＳ 明朝" w:hint="eastAsia"/>
          <w:szCs w:val="21"/>
        </w:rPr>
        <w:t xml:space="preserve">　貯金者が、被害状況についての当組合に対する説明において、重要な事項について偽りの説明を行ったこと</w:t>
      </w:r>
    </w:p>
    <w:p w:rsidR="001C3FC5" w:rsidRPr="00CE52F3" w:rsidRDefault="001C3FC5" w:rsidP="001C3FC5">
      <w:pPr>
        <w:tabs>
          <w:tab w:val="left" w:pos="6300"/>
        </w:tabs>
        <w:ind w:left="630" w:hangingChars="300" w:hanging="630"/>
        <w:rPr>
          <w:rFonts w:hAnsi="ＭＳ 明朝"/>
          <w:szCs w:val="21"/>
        </w:rPr>
      </w:pPr>
      <w:r w:rsidRPr="00CE52F3">
        <w:rPr>
          <w:rFonts w:hAnsi="ＭＳ 明朝" w:hint="eastAsia"/>
          <w:szCs w:val="21"/>
        </w:rPr>
        <w:t xml:space="preserve">　　②　契約の証の盗取が、戦争、暴動等による著しい社会秩序の混乱に乗じまたはこれに付随して行われたこと</w:t>
      </w:r>
    </w:p>
    <w:p w:rsidR="001C3FC5" w:rsidRPr="00CE52F3" w:rsidRDefault="001C3FC5" w:rsidP="00397808">
      <w:pPr>
        <w:tabs>
          <w:tab w:val="left" w:pos="6300"/>
        </w:tabs>
        <w:ind w:leftChars="50" w:left="420" w:hangingChars="150" w:hanging="315"/>
        <w:rPr>
          <w:rFonts w:hAnsi="ＭＳ 明朝"/>
          <w:szCs w:val="21"/>
        </w:rPr>
      </w:pPr>
      <w:r w:rsidRPr="00CE52F3">
        <w:rPr>
          <w:rFonts w:hAnsi="ＭＳ 明朝" w:hint="eastAsia"/>
          <w:szCs w:val="21"/>
        </w:rPr>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1C3FC5" w:rsidRPr="00CE52F3" w:rsidRDefault="001C3FC5" w:rsidP="00397808">
      <w:pPr>
        <w:tabs>
          <w:tab w:val="left" w:pos="6300"/>
        </w:tabs>
        <w:ind w:leftChars="50" w:left="420" w:hangingChars="150" w:hanging="315"/>
        <w:rPr>
          <w:rFonts w:hAnsi="ＭＳ 明朝"/>
          <w:szCs w:val="21"/>
        </w:rPr>
      </w:pPr>
      <w:r w:rsidRPr="00CE52F3">
        <w:rPr>
          <w:rFonts w:hAnsi="ＭＳ 明朝" w:hint="eastAsia"/>
          <w:szCs w:val="21"/>
        </w:rPr>
        <w:t>(6)　当組合が第２項の規定にもとづき補てんを行った場合に、当該補てんを行った金額の限度において、当該貯金にかかる払戻請求権は消滅します。</w:t>
      </w:r>
    </w:p>
    <w:p w:rsidR="001C3FC5" w:rsidRPr="00CE52F3" w:rsidRDefault="001C3FC5" w:rsidP="00397808">
      <w:pPr>
        <w:tabs>
          <w:tab w:val="left" w:pos="6300"/>
        </w:tabs>
        <w:ind w:leftChars="50" w:left="420" w:hangingChars="150" w:hanging="315"/>
        <w:rPr>
          <w:rFonts w:hAnsi="ＭＳ 明朝"/>
          <w:szCs w:val="21"/>
        </w:rPr>
      </w:pPr>
      <w:r w:rsidRPr="00CE52F3">
        <w:rPr>
          <w:rFonts w:hAnsi="ＭＳ 明朝" w:hint="eastAsia"/>
          <w:szCs w:val="21"/>
        </w:rPr>
        <w:t>(7)　当組合が第２項の規定により補てんを行ったときは、当組合は、当該補てんを行った金額の限度において、盗取された契約の証により不正な払戻しを受けた者その他の第三者に対して貯金者が有する損害賠償請求権または不当利得返還請求権を取得するものとします。</w:t>
      </w:r>
    </w:p>
    <w:p w:rsidR="001C3FC5" w:rsidRPr="00CE52F3" w:rsidRDefault="001C3FC5" w:rsidP="001C3FC5">
      <w:pPr>
        <w:ind w:left="178" w:hangingChars="85" w:hanging="178"/>
        <w:rPr>
          <w:rFonts w:hAnsi="ＭＳ 明朝"/>
          <w:szCs w:val="21"/>
        </w:rPr>
      </w:pPr>
    </w:p>
    <w:p w:rsidR="001C3FC5" w:rsidRPr="006E7F92" w:rsidRDefault="001C3FC5" w:rsidP="001C3FC5">
      <w:pPr>
        <w:rPr>
          <w:rFonts w:ascii="ＭＳ ゴシック" w:eastAsia="ＭＳ ゴシック" w:hAnsi="ＭＳ ゴシック"/>
          <w:b/>
          <w:szCs w:val="21"/>
        </w:rPr>
      </w:pPr>
      <w:r w:rsidRPr="006E7F92">
        <w:rPr>
          <w:rFonts w:ascii="ＭＳ ゴシック" w:eastAsia="ＭＳ ゴシック" w:hAnsi="ＭＳ ゴシック" w:hint="eastAsia"/>
          <w:b/>
          <w:szCs w:val="21"/>
        </w:rPr>
        <w:t>11．（譲渡、質入れの禁止）</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(1)　この貯金および契約の証は、譲渡</w:t>
      </w:r>
      <w:r w:rsidRPr="001C3FC5">
        <w:rPr>
          <w:rFonts w:hAnsi="ＭＳ 明朝" w:hint="eastAsia"/>
          <w:szCs w:val="21"/>
        </w:rPr>
        <w:t>または質入れすることはできません。</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(2)　当組合がやむをえないものと認めて質入れを承諾する場合には、当組合所定の書式により行います。</w:t>
      </w:r>
    </w:p>
    <w:p w:rsidR="001C3FC5" w:rsidRPr="00CE52F3" w:rsidRDefault="001C3FC5" w:rsidP="001C3FC5">
      <w:pPr>
        <w:rPr>
          <w:rFonts w:hAnsi="ＭＳ 明朝"/>
          <w:szCs w:val="21"/>
        </w:rPr>
      </w:pPr>
    </w:p>
    <w:p w:rsidR="001C3FC5" w:rsidRPr="006E7F92" w:rsidRDefault="001C3FC5" w:rsidP="001C3FC5">
      <w:pPr>
        <w:pStyle w:val="a3"/>
        <w:tabs>
          <w:tab w:val="clear" w:pos="4252"/>
          <w:tab w:val="clear" w:pos="8504"/>
        </w:tabs>
        <w:snapToGrid/>
        <w:rPr>
          <w:rFonts w:ascii="ＭＳ ゴシック" w:eastAsia="ＭＳ ゴシック" w:hAnsi="ＭＳ ゴシック"/>
          <w:b/>
          <w:szCs w:val="21"/>
        </w:rPr>
      </w:pPr>
      <w:r w:rsidRPr="006E7F92">
        <w:rPr>
          <w:rFonts w:ascii="ＭＳ ゴシック" w:eastAsia="ＭＳ ゴシック" w:hAnsi="ＭＳ ゴシック" w:hint="eastAsia"/>
          <w:b/>
          <w:szCs w:val="21"/>
        </w:rPr>
        <w:t>12．（通知等）</w:t>
      </w:r>
    </w:p>
    <w:p w:rsidR="001C3FC5" w:rsidRPr="00CE52F3" w:rsidRDefault="001C3FC5" w:rsidP="001C3FC5">
      <w:pPr>
        <w:ind w:left="210" w:hangingChars="100" w:hanging="210"/>
        <w:rPr>
          <w:rFonts w:hAnsi="ＭＳ 明朝"/>
          <w:szCs w:val="21"/>
        </w:rPr>
      </w:pPr>
      <w:r w:rsidRPr="00CE52F3">
        <w:rPr>
          <w:rFonts w:hAnsi="ＭＳ 明朝" w:hint="eastAsia"/>
          <w:szCs w:val="21"/>
        </w:rPr>
        <w:t xml:space="preserve">　　届出のあった氏名、住所にあてて当組合が通知または送付書類を発送した場合には、延着しまたは到達しなかったときでも通常到達すべき時に到達したものとみなします。</w:t>
      </w:r>
    </w:p>
    <w:p w:rsidR="001C3FC5" w:rsidRPr="00CE52F3" w:rsidRDefault="001C3FC5" w:rsidP="001C3FC5">
      <w:pPr>
        <w:ind w:left="496" w:hangingChars="236" w:hanging="496"/>
        <w:rPr>
          <w:rFonts w:hAnsi="ＭＳ 明朝"/>
          <w:szCs w:val="21"/>
        </w:rPr>
      </w:pPr>
    </w:p>
    <w:p w:rsidR="001C3FC5" w:rsidRPr="006E7F92" w:rsidRDefault="001C3FC5" w:rsidP="001C3FC5">
      <w:pPr>
        <w:ind w:leftChars="-2" w:left="-4"/>
        <w:rPr>
          <w:rFonts w:ascii="ＭＳ ゴシック" w:eastAsia="ＭＳ ゴシック" w:hAnsi="ＭＳ ゴシック"/>
          <w:b/>
          <w:szCs w:val="21"/>
        </w:rPr>
      </w:pPr>
      <w:r w:rsidRPr="006E7F92">
        <w:rPr>
          <w:rFonts w:ascii="ＭＳ ゴシック" w:eastAsia="ＭＳ ゴシック" w:hAnsi="ＭＳ ゴシック" w:hint="eastAsia"/>
          <w:b/>
          <w:szCs w:val="21"/>
        </w:rPr>
        <w:t>13．（保険事故発生時における貯金者からの相殺）</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(1)　この貯金は、満期日が未到来であっても、当組合に農水産業協同組合貯金保険法の定める保険事故が生じた場合には、当組合に対する借入金等の債務と相殺する場合に限り当該相殺額について期限が到来したものとして、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(2)　前項により相殺する場合には、次の手続きによるものとします。</w:t>
      </w:r>
    </w:p>
    <w:p w:rsidR="001C3FC5" w:rsidRPr="00CE52F3" w:rsidRDefault="001C3FC5" w:rsidP="001C3FC5">
      <w:pPr>
        <w:ind w:left="630" w:hangingChars="300" w:hanging="630"/>
        <w:rPr>
          <w:rFonts w:hAnsi="ＭＳ 明朝"/>
          <w:szCs w:val="21"/>
        </w:rPr>
      </w:pPr>
      <w:r w:rsidRPr="00CE52F3">
        <w:rPr>
          <w:rFonts w:hAnsi="ＭＳ 明朝" w:hint="eastAsia"/>
          <w:szCs w:val="21"/>
        </w:rPr>
        <w:t xml:space="preserve">　　①　相殺通知は書面によるものとし、複数の借入金等の債務がある場合には充当の順序方法を指定のうえ、契約の証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1C3FC5" w:rsidRPr="00CE52F3" w:rsidRDefault="001C3FC5" w:rsidP="001C3FC5">
      <w:pPr>
        <w:ind w:left="630" w:hangingChars="300" w:hanging="630"/>
        <w:rPr>
          <w:rFonts w:hAnsi="ＭＳ 明朝"/>
          <w:szCs w:val="21"/>
        </w:rPr>
      </w:pPr>
      <w:r w:rsidRPr="00CE52F3">
        <w:rPr>
          <w:rFonts w:hAnsi="ＭＳ 明朝" w:hint="eastAsia"/>
          <w:szCs w:val="21"/>
        </w:rPr>
        <w:t xml:space="preserve">　　②　前号の充当の指定のない場合には、当組合の指定する順序方法により充当いたします。</w:t>
      </w:r>
    </w:p>
    <w:p w:rsidR="001C3FC5" w:rsidRPr="00CE52F3" w:rsidRDefault="001C3FC5" w:rsidP="001C3FC5">
      <w:pPr>
        <w:ind w:left="630" w:hangingChars="300" w:hanging="630"/>
        <w:rPr>
          <w:rFonts w:hAnsi="ＭＳ 明朝"/>
          <w:szCs w:val="21"/>
        </w:rPr>
      </w:pPr>
      <w:r w:rsidRPr="00CE52F3">
        <w:rPr>
          <w:rFonts w:hAnsi="ＭＳ 明朝" w:hint="eastAsia"/>
          <w:szCs w:val="21"/>
        </w:rPr>
        <w:t xml:space="preserve">　　③　第１号による指定により、債権保全上支障が生じるおそれがある場合には、当組合は遅滞なく異議を述べ、担保・保証の状況等を考慮して、順序方法を指定することができるものとします。</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(3)　第１項により相殺する場合の利息等については、次のとおりとします。</w:t>
      </w:r>
    </w:p>
    <w:p w:rsidR="001C3FC5" w:rsidRPr="00CE52F3" w:rsidRDefault="001C3FC5" w:rsidP="001C3FC5">
      <w:pPr>
        <w:ind w:left="630" w:hangingChars="300" w:hanging="630"/>
        <w:rPr>
          <w:rFonts w:hAnsi="ＭＳ 明朝"/>
          <w:szCs w:val="21"/>
        </w:rPr>
      </w:pPr>
      <w:r w:rsidRPr="00CE52F3">
        <w:rPr>
          <w:rFonts w:hAnsi="ＭＳ 明朝" w:hint="eastAsia"/>
          <w:szCs w:val="21"/>
        </w:rPr>
        <w:lastRenderedPageBreak/>
        <w:t xml:space="preserve">　　①　この貯金の利息の計算については、その期間を相殺通知が当組合に到達した日の前日までとして、利率は約定利率を適用するものとします。</w:t>
      </w:r>
    </w:p>
    <w:p w:rsidR="001C3FC5" w:rsidRPr="00CE52F3" w:rsidRDefault="001C3FC5" w:rsidP="001C3FC5">
      <w:pPr>
        <w:ind w:left="630" w:hangingChars="300" w:hanging="630"/>
        <w:rPr>
          <w:rFonts w:hAnsi="ＭＳ 明朝"/>
          <w:szCs w:val="21"/>
        </w:rPr>
      </w:pPr>
      <w:r w:rsidRPr="00CE52F3">
        <w:rPr>
          <w:rFonts w:hAnsi="ＭＳ 明朝" w:hint="eastAsia"/>
          <w:szCs w:val="21"/>
        </w:rPr>
        <w:t xml:space="preserve">　　②　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(4)　第１項により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1C3FC5" w:rsidRPr="00CE52F3" w:rsidRDefault="001C3FC5" w:rsidP="001C3FC5">
      <w:pPr>
        <w:ind w:left="420" w:hangingChars="200" w:hanging="420"/>
        <w:rPr>
          <w:rFonts w:hAnsi="ＭＳ 明朝"/>
          <w:szCs w:val="21"/>
        </w:rPr>
      </w:pPr>
    </w:p>
    <w:p w:rsidR="001C3FC5" w:rsidRPr="006E7F92" w:rsidRDefault="001C3FC5" w:rsidP="001C3FC5">
      <w:pPr>
        <w:ind w:left="422" w:hangingChars="200" w:hanging="422"/>
        <w:rPr>
          <w:rFonts w:ascii="ＭＳ ゴシック" w:eastAsia="ＭＳ ゴシック" w:hAnsi="ＭＳ ゴシック"/>
          <w:b/>
          <w:szCs w:val="21"/>
        </w:rPr>
      </w:pPr>
      <w:r w:rsidRPr="006E7F92">
        <w:rPr>
          <w:rFonts w:ascii="ＭＳ ゴシック" w:eastAsia="ＭＳ ゴシック" w:hAnsi="ＭＳ ゴシック" w:hint="eastAsia"/>
          <w:b/>
          <w:szCs w:val="21"/>
        </w:rPr>
        <w:t>14.（規定の変更等）</w:t>
      </w:r>
    </w:p>
    <w:p w:rsidR="001C3FC5" w:rsidRPr="00CE52F3" w:rsidRDefault="001C3FC5" w:rsidP="00397808">
      <w:pPr>
        <w:ind w:leftChars="50" w:left="420" w:hangingChars="150" w:hanging="315"/>
        <w:rPr>
          <w:rFonts w:hAnsi="ＭＳ 明朝"/>
          <w:szCs w:val="21"/>
        </w:rPr>
      </w:pPr>
      <w:r w:rsidRPr="00CE52F3">
        <w:rPr>
          <w:rFonts w:hAnsi="ＭＳ 明朝" w:hint="eastAsia"/>
          <w:szCs w:val="21"/>
        </w:rPr>
        <w:t xml:space="preserve">(1)　</w:t>
      </w:r>
      <w:r w:rsidR="002D2EC9" w:rsidRPr="00AB1831">
        <w:rPr>
          <w:rFonts w:hint="eastAsia"/>
        </w:rPr>
        <w:t>この規定は、民法に定める定型約款に該当します。当組合は、この規定の各条項は、金融情勢その他の状況の変化</w:t>
      </w:r>
      <w:r w:rsidR="00E27285">
        <w:rPr>
          <w:rFonts w:hint="eastAsia"/>
        </w:rPr>
        <w:t>その他</w:t>
      </w:r>
      <w:r w:rsidR="002D2EC9" w:rsidRPr="00AB1831">
        <w:rPr>
          <w:rFonts w:hint="eastAsia"/>
        </w:rPr>
        <w:t>相当の事由があると認められる場合には、民法の変更の規定に基づいて変更するものとします。</w:t>
      </w:r>
    </w:p>
    <w:p w:rsidR="001C3FC5" w:rsidRDefault="001C3FC5" w:rsidP="00397808">
      <w:pPr>
        <w:ind w:leftChars="50" w:left="420" w:hangingChars="150" w:hanging="315"/>
        <w:rPr>
          <w:rFonts w:hAnsi="ＭＳ 明朝"/>
          <w:szCs w:val="21"/>
        </w:rPr>
      </w:pPr>
      <w:r w:rsidRPr="00CE52F3">
        <w:rPr>
          <w:rFonts w:hAnsi="ＭＳ 明朝" w:hint="eastAsia"/>
          <w:szCs w:val="21"/>
        </w:rPr>
        <w:t xml:space="preserve">(2)　</w:t>
      </w:r>
      <w:r w:rsidR="002D2EC9" w:rsidRPr="00AB1831">
        <w:rPr>
          <w:rFonts w:hint="eastAsia"/>
        </w:rPr>
        <w:t>前項によるこの規定の変更は、変更後の規定の内容を、店頭表示、インターネットその他相当の方法で公表し、公表の際に定める適用開始日から適用されるものとします。</w:t>
      </w:r>
    </w:p>
    <w:p w:rsidR="002D2EC9" w:rsidRPr="00CE52F3" w:rsidRDefault="002D2EC9" w:rsidP="001C3FC5">
      <w:pPr>
        <w:ind w:left="420" w:hangingChars="200" w:hanging="420"/>
        <w:rPr>
          <w:rFonts w:hAnsi="ＭＳ 明朝"/>
          <w:szCs w:val="21"/>
        </w:rPr>
      </w:pPr>
    </w:p>
    <w:p w:rsidR="001C3FC5" w:rsidRDefault="001C3FC5" w:rsidP="002D2EC9">
      <w:pPr>
        <w:pStyle w:val="a5"/>
      </w:pPr>
      <w:r w:rsidRPr="00CE52F3">
        <w:rPr>
          <w:rFonts w:hint="eastAsia"/>
        </w:rPr>
        <w:t>以　上</w:t>
      </w:r>
    </w:p>
    <w:p w:rsidR="001C3FC5" w:rsidRPr="00225399" w:rsidRDefault="00067B7E" w:rsidP="00225399">
      <w:pPr>
        <w:pStyle w:val="a5"/>
        <w:spacing w:line="240" w:lineRule="auto"/>
        <w:rPr>
          <w:rFonts w:hAnsi="ＭＳ 明朝"/>
          <w:szCs w:val="21"/>
        </w:rPr>
      </w:pPr>
      <w:r>
        <w:rPr>
          <w:rFonts w:hAnsi="ＭＳ 明朝" w:hint="eastAsia"/>
          <w:szCs w:val="21"/>
        </w:rPr>
        <w:t>（</w:t>
      </w:r>
      <w:r w:rsidR="002D2EC9">
        <w:rPr>
          <w:rFonts w:hAnsi="ＭＳ 明朝" w:hint="eastAsia"/>
          <w:szCs w:val="21"/>
        </w:rPr>
        <w:t>202</w:t>
      </w:r>
      <w:r w:rsidR="00051E40">
        <w:rPr>
          <w:rFonts w:hAnsi="ＭＳ 明朝" w:hint="eastAsia"/>
          <w:szCs w:val="21"/>
        </w:rPr>
        <w:t>1</w:t>
      </w:r>
      <w:r w:rsidR="002D2EC9">
        <w:rPr>
          <w:rFonts w:hAnsi="ＭＳ 明朝" w:hint="eastAsia"/>
          <w:szCs w:val="21"/>
        </w:rPr>
        <w:t>年</w:t>
      </w:r>
      <w:r w:rsidR="00343711">
        <w:rPr>
          <w:rFonts w:hAnsi="ＭＳ 明朝" w:hint="eastAsia"/>
          <w:szCs w:val="21"/>
        </w:rPr>
        <w:t>10</w:t>
      </w:r>
      <w:bookmarkStart w:id="0" w:name="_GoBack"/>
      <w:bookmarkEnd w:id="0"/>
      <w:r w:rsidR="002D2EC9">
        <w:rPr>
          <w:rFonts w:hAnsi="ＭＳ 明朝" w:hint="eastAsia"/>
          <w:szCs w:val="21"/>
        </w:rPr>
        <w:t>月</w:t>
      </w:r>
      <w:r w:rsidR="00E27285">
        <w:rPr>
          <w:rFonts w:hAnsi="ＭＳ 明朝" w:hint="eastAsia"/>
          <w:szCs w:val="21"/>
        </w:rPr>
        <w:t>1</w:t>
      </w:r>
      <w:r w:rsidR="002D2EC9">
        <w:rPr>
          <w:rFonts w:hAnsi="ＭＳ 明朝" w:hint="eastAsia"/>
          <w:szCs w:val="21"/>
        </w:rPr>
        <w:t>日現在</w:t>
      </w:r>
      <w:r>
        <w:rPr>
          <w:rFonts w:hAnsi="ＭＳ 明朝" w:hint="eastAsia"/>
          <w:szCs w:val="21"/>
        </w:rPr>
        <w:t>）</w:t>
      </w:r>
    </w:p>
    <w:sectPr w:rsidR="001C3FC5" w:rsidRPr="00225399" w:rsidSect="001C3FC5">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771" w:rsidRDefault="00185771" w:rsidP="008015CB">
      <w:r>
        <w:separator/>
      </w:r>
    </w:p>
  </w:endnote>
  <w:endnote w:type="continuationSeparator" w:id="0">
    <w:p w:rsidR="00185771" w:rsidRDefault="00185771" w:rsidP="0080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771" w:rsidRDefault="00185771" w:rsidP="008015CB">
      <w:r>
        <w:separator/>
      </w:r>
    </w:p>
  </w:footnote>
  <w:footnote w:type="continuationSeparator" w:id="0">
    <w:p w:rsidR="00185771" w:rsidRDefault="00185771" w:rsidP="00801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C5"/>
    <w:rsid w:val="00013792"/>
    <w:rsid w:val="000147E7"/>
    <w:rsid w:val="00025D38"/>
    <w:rsid w:val="0004007C"/>
    <w:rsid w:val="00051E40"/>
    <w:rsid w:val="00065B29"/>
    <w:rsid w:val="00067B7E"/>
    <w:rsid w:val="00073E46"/>
    <w:rsid w:val="00124837"/>
    <w:rsid w:val="00185771"/>
    <w:rsid w:val="0019462C"/>
    <w:rsid w:val="001C3FC5"/>
    <w:rsid w:val="00225399"/>
    <w:rsid w:val="00291D64"/>
    <w:rsid w:val="002C084E"/>
    <w:rsid w:val="002D2EC9"/>
    <w:rsid w:val="002E6ADB"/>
    <w:rsid w:val="00343711"/>
    <w:rsid w:val="00397808"/>
    <w:rsid w:val="004071A2"/>
    <w:rsid w:val="004B469F"/>
    <w:rsid w:val="005C2503"/>
    <w:rsid w:val="005F51CF"/>
    <w:rsid w:val="005F73C0"/>
    <w:rsid w:val="006E7F92"/>
    <w:rsid w:val="0071385A"/>
    <w:rsid w:val="007B4707"/>
    <w:rsid w:val="008015CB"/>
    <w:rsid w:val="008507B8"/>
    <w:rsid w:val="009140D5"/>
    <w:rsid w:val="0096473E"/>
    <w:rsid w:val="009749AC"/>
    <w:rsid w:val="009E7BAA"/>
    <w:rsid w:val="00A11CC8"/>
    <w:rsid w:val="00A1699D"/>
    <w:rsid w:val="00A27262"/>
    <w:rsid w:val="00AC227C"/>
    <w:rsid w:val="00AF19EE"/>
    <w:rsid w:val="00B32996"/>
    <w:rsid w:val="00B523A0"/>
    <w:rsid w:val="00E27285"/>
    <w:rsid w:val="00E550C1"/>
    <w:rsid w:val="00E61AFD"/>
    <w:rsid w:val="00F87946"/>
    <w:rsid w:val="00F9005C"/>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58EE3A54"/>
  <w15:chartTrackingRefBased/>
  <w15:docId w15:val="{957019A6-7EAF-495C-9AFC-306BCA5A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C3FC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3FC5"/>
    <w:pPr>
      <w:tabs>
        <w:tab w:val="center" w:pos="4252"/>
        <w:tab w:val="right" w:pos="8504"/>
      </w:tabs>
      <w:snapToGrid w:val="0"/>
    </w:pPr>
    <w:rPr>
      <w:rFonts w:ascii="Century"/>
    </w:rPr>
  </w:style>
  <w:style w:type="character" w:customStyle="1" w:styleId="a4">
    <w:name w:val="ヘッダー (文字)"/>
    <w:link w:val="a3"/>
    <w:rsid w:val="001C3FC5"/>
    <w:rPr>
      <w:rFonts w:ascii="Century" w:eastAsia="ＭＳ 明朝" w:hAnsi="Century" w:cs="Times New Roman"/>
    </w:rPr>
  </w:style>
  <w:style w:type="paragraph" w:styleId="a5">
    <w:name w:val="Closing"/>
    <w:basedOn w:val="a"/>
    <w:link w:val="a6"/>
    <w:rsid w:val="001C3FC5"/>
    <w:pPr>
      <w:autoSpaceDE w:val="0"/>
      <w:autoSpaceDN w:val="0"/>
      <w:spacing w:line="266" w:lineRule="atLeast"/>
      <w:jc w:val="right"/>
    </w:pPr>
    <w:rPr>
      <w:szCs w:val="20"/>
    </w:rPr>
  </w:style>
  <w:style w:type="character" w:customStyle="1" w:styleId="a6">
    <w:name w:val="結語 (文字)"/>
    <w:link w:val="a5"/>
    <w:rsid w:val="001C3FC5"/>
    <w:rPr>
      <w:rFonts w:ascii="ＭＳ 明朝" w:eastAsia="ＭＳ 明朝" w:hAnsi="Century" w:cs="Times New Roman"/>
      <w:szCs w:val="20"/>
    </w:rPr>
  </w:style>
  <w:style w:type="paragraph" w:styleId="a7">
    <w:name w:val="footer"/>
    <w:basedOn w:val="a"/>
    <w:link w:val="a8"/>
    <w:uiPriority w:val="99"/>
    <w:unhideWhenUsed/>
    <w:rsid w:val="008015CB"/>
    <w:pPr>
      <w:tabs>
        <w:tab w:val="center" w:pos="4252"/>
        <w:tab w:val="right" w:pos="8504"/>
      </w:tabs>
      <w:snapToGrid w:val="0"/>
    </w:pPr>
  </w:style>
  <w:style w:type="character" w:customStyle="1" w:styleId="a8">
    <w:name w:val="フッター (文字)"/>
    <w:link w:val="a7"/>
    <w:uiPriority w:val="99"/>
    <w:rsid w:val="008015CB"/>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974</Words>
  <Characters>5554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10</cp:revision>
  <dcterms:created xsi:type="dcterms:W3CDTF">2019-12-17T09:46:00Z</dcterms:created>
  <dcterms:modified xsi:type="dcterms:W3CDTF">2021-07-26T08:01:00Z</dcterms:modified>
</cp:coreProperties>
</file>